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bCs/>
          <w:kern w:val="0"/>
          <w:sz w:val="24"/>
          <w:szCs w:val="32"/>
          <w:lang w:eastAsia="zh-CN"/>
        </w:rPr>
      </w:pPr>
      <w:r>
        <w:rPr>
          <w:rFonts w:hint="eastAsia" w:ascii="仿宋" w:hAnsi="仿宋" w:eastAsia="仿宋" w:cs="宋体"/>
          <w:bCs/>
          <w:kern w:val="0"/>
          <w:sz w:val="24"/>
          <w:szCs w:val="32"/>
        </w:rPr>
        <w:t>附件</w:t>
      </w:r>
      <w:r>
        <w:rPr>
          <w:rFonts w:hint="eastAsia" w:ascii="仿宋" w:hAnsi="仿宋" w:eastAsia="仿宋" w:cs="宋体"/>
          <w:bCs/>
          <w:kern w:val="0"/>
          <w:sz w:val="24"/>
          <w:szCs w:val="32"/>
          <w:lang w:val="en-US" w:eastAsia="zh-CN"/>
        </w:rPr>
        <w:t>3</w:t>
      </w:r>
    </w:p>
    <w:p>
      <w:pPr>
        <w:jc w:val="center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重修选课常见问题及处理流程</w:t>
      </w:r>
    </w:p>
    <w:p>
      <w:pPr>
        <w:rPr>
          <w:rFonts w:hint="eastAsia" w:ascii="仿宋" w:hAnsi="仿宋" w:eastAsia="仿宋" w:cs="宋体"/>
          <w:b/>
          <w:bCs/>
          <w:kern w:val="0"/>
          <w:sz w:val="28"/>
          <w:szCs w:val="32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宋体"/>
          <w:b/>
          <w:bCs w:val="0"/>
          <w:kern w:val="0"/>
          <w:sz w:val="28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32"/>
          <w:lang w:val="en-US" w:eastAsia="zh-CN"/>
        </w:rPr>
        <w:t>✮</w:t>
      </w:r>
      <w:r>
        <w:rPr>
          <w:rFonts w:hint="eastAsia" w:ascii="仿宋" w:hAnsi="仿宋" w:eastAsia="仿宋" w:cs="宋体"/>
          <w:b/>
          <w:bCs w:val="0"/>
          <w:kern w:val="0"/>
          <w:sz w:val="28"/>
          <w:szCs w:val="32"/>
          <w:lang w:val="en-US" w:eastAsia="zh-CN"/>
        </w:rPr>
        <w:t>常见问题1</w:t>
      </w:r>
    </w:p>
    <w:p>
      <w:pPr>
        <w:numPr>
          <w:ilvl w:val="0"/>
          <w:numId w:val="0"/>
        </w:numPr>
        <w:ind w:firstLine="562" w:firstLineChars="200"/>
        <w:jc w:val="left"/>
        <w:rPr>
          <w:rFonts w:hint="eastAsia" w:ascii="仿宋" w:hAnsi="仿宋" w:eastAsia="仿宋" w:cs="宋体"/>
          <w:bCs/>
          <w:kern w:val="0"/>
          <w:sz w:val="28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 w:val="0"/>
          <w:kern w:val="0"/>
          <w:sz w:val="28"/>
          <w:szCs w:val="32"/>
          <w:lang w:val="en-US" w:eastAsia="zh-CN"/>
        </w:rPr>
        <w:t>现象：</w:t>
      </w:r>
      <w:r>
        <w:rPr>
          <w:rFonts w:hint="eastAsia" w:ascii="仿宋" w:hAnsi="仿宋" w:eastAsia="仿宋" w:cs="宋体"/>
          <w:bCs/>
          <w:kern w:val="0"/>
          <w:sz w:val="28"/>
          <w:szCs w:val="32"/>
        </w:rPr>
        <w:t>【不及格/已修】</w:t>
      </w:r>
      <w:r>
        <w:rPr>
          <w:rFonts w:hint="eastAsia" w:ascii="仿宋" w:hAnsi="仿宋" w:eastAsia="仿宋" w:cs="宋体"/>
          <w:bCs/>
          <w:kern w:val="0"/>
          <w:sz w:val="28"/>
          <w:szCs w:val="32"/>
          <w:lang w:val="en-US" w:eastAsia="zh-CN"/>
        </w:rPr>
        <w:t>页面没有任何课程，或者没有某一门课程。</w:t>
      </w:r>
    </w:p>
    <w:p>
      <w:pPr>
        <w:numPr>
          <w:ilvl w:val="0"/>
          <w:numId w:val="0"/>
        </w:numPr>
        <w:ind w:firstLine="562" w:firstLineChars="200"/>
        <w:jc w:val="left"/>
        <w:rPr>
          <w:rFonts w:hint="eastAsia" w:ascii="仿宋" w:hAnsi="仿宋" w:eastAsia="仿宋" w:cs="宋体"/>
          <w:bCs/>
          <w:kern w:val="0"/>
          <w:sz w:val="28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 w:val="0"/>
          <w:kern w:val="0"/>
          <w:sz w:val="28"/>
          <w:szCs w:val="32"/>
          <w:lang w:val="en-US" w:eastAsia="zh-CN"/>
        </w:rPr>
        <w:t>处理流程：</w:t>
      </w:r>
      <w:r>
        <w:rPr>
          <w:rFonts w:hint="eastAsia" w:ascii="仿宋" w:hAnsi="仿宋" w:eastAsia="仿宋" w:cs="宋体"/>
          <w:bCs/>
          <w:kern w:val="0"/>
          <w:sz w:val="28"/>
          <w:szCs w:val="32"/>
          <w:lang w:val="en-US" w:eastAsia="zh-CN"/>
        </w:rPr>
        <w:t>学生所有不及格成绩都会在页面展示，若学生确认原来选过某门课程（可自行查询当学期课表），但页面没有该课程，说明没有成绩（可自行查询成绩单），请联系所属学院教务办（附件6 各教学单位教务办常用联系电话），由教务办咨询教务处教务科补录成绩事宜。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宋体"/>
          <w:b/>
          <w:bCs w:val="0"/>
          <w:kern w:val="0"/>
          <w:sz w:val="28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32"/>
          <w:lang w:val="en-US" w:eastAsia="zh-CN"/>
        </w:rPr>
        <w:t>✮</w:t>
      </w:r>
      <w:r>
        <w:rPr>
          <w:rFonts w:hint="eastAsia" w:ascii="仿宋" w:hAnsi="仿宋" w:eastAsia="仿宋" w:cs="宋体"/>
          <w:b/>
          <w:bCs w:val="0"/>
          <w:kern w:val="0"/>
          <w:sz w:val="28"/>
          <w:szCs w:val="32"/>
          <w:lang w:val="en-US" w:eastAsia="zh-CN"/>
        </w:rPr>
        <w:t>常见问题2</w:t>
      </w:r>
    </w:p>
    <w:p>
      <w:pPr>
        <w:ind w:firstLine="562" w:firstLineChars="200"/>
        <w:jc w:val="left"/>
        <w:rPr>
          <w:rFonts w:hint="eastAsia" w:ascii="仿宋" w:hAnsi="仿宋" w:eastAsia="仿宋" w:cs="宋体"/>
          <w:bCs/>
          <w:kern w:val="0"/>
          <w:sz w:val="28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kern w:val="0"/>
          <w:sz w:val="28"/>
          <w:szCs w:val="32"/>
          <w:lang w:val="en-US" w:eastAsia="zh-CN"/>
        </w:rPr>
        <w:t>现象：</w:t>
      </w:r>
      <w:r>
        <w:rPr>
          <w:rFonts w:hint="eastAsia" w:ascii="仿宋" w:hAnsi="仿宋" w:eastAsia="仿宋" w:cs="宋体"/>
          <w:bCs/>
          <w:kern w:val="0"/>
          <w:sz w:val="28"/>
          <w:szCs w:val="32"/>
        </w:rPr>
        <w:t>【不及格/已修】页面有课程</w:t>
      </w:r>
      <w:r>
        <w:rPr>
          <w:rFonts w:hint="eastAsia" w:ascii="仿宋" w:hAnsi="仿宋" w:eastAsia="仿宋" w:cs="宋体"/>
          <w:bCs/>
          <w:kern w:val="0"/>
          <w:sz w:val="28"/>
          <w:szCs w:val="32"/>
          <w:lang w:eastAsia="zh-CN"/>
        </w:rPr>
        <w:t>，</w:t>
      </w:r>
      <w:r>
        <w:rPr>
          <w:rFonts w:hint="eastAsia" w:ascii="仿宋" w:hAnsi="仿宋" w:eastAsia="仿宋" w:cs="宋体"/>
          <w:bCs/>
          <w:kern w:val="0"/>
          <w:sz w:val="28"/>
          <w:szCs w:val="32"/>
          <w:lang w:val="en-US" w:eastAsia="zh-CN"/>
        </w:rPr>
        <w:t>某门课若</w:t>
      </w:r>
      <w:r>
        <w:rPr>
          <w:rFonts w:hint="eastAsia" w:ascii="仿宋" w:hAnsi="仿宋" w:eastAsia="仿宋" w:cs="宋体"/>
          <w:bCs/>
          <w:kern w:val="0"/>
          <w:sz w:val="28"/>
          <w:szCs w:val="32"/>
        </w:rPr>
        <w:t>提示“本轮</w:t>
      </w:r>
      <w:r>
        <w:rPr>
          <w:rFonts w:hint="eastAsia" w:ascii="仿宋" w:hAnsi="仿宋" w:eastAsia="仿宋" w:cs="宋体"/>
          <w:bCs/>
          <w:kern w:val="0"/>
          <w:sz w:val="28"/>
          <w:szCs w:val="32"/>
          <w:lang w:val="en-US" w:eastAsia="zh-CN"/>
        </w:rPr>
        <w:t>选课</w:t>
      </w:r>
      <w:r>
        <w:rPr>
          <w:rFonts w:hint="eastAsia" w:ascii="仿宋" w:hAnsi="仿宋" w:eastAsia="仿宋" w:cs="宋体"/>
          <w:bCs/>
          <w:kern w:val="0"/>
          <w:sz w:val="28"/>
          <w:szCs w:val="32"/>
        </w:rPr>
        <w:t>未开课”</w:t>
      </w:r>
      <w:r>
        <w:rPr>
          <w:rFonts w:hint="eastAsia" w:ascii="仿宋" w:hAnsi="仿宋" w:eastAsia="仿宋" w:cs="宋体"/>
          <w:bCs/>
          <w:kern w:val="0"/>
          <w:sz w:val="28"/>
          <w:szCs w:val="32"/>
          <w:lang w:eastAsia="zh-CN"/>
        </w:rPr>
        <w:t>。</w:t>
      </w:r>
    </w:p>
    <w:p>
      <w:pPr>
        <w:ind w:firstLine="420" w:firstLineChars="200"/>
        <w:jc w:val="left"/>
        <w:rPr>
          <w:rFonts w:hint="eastAsia" w:ascii="仿宋" w:hAnsi="仿宋" w:eastAsia="仿宋" w:cs="宋体"/>
          <w:bCs/>
          <w:kern w:val="0"/>
          <w:sz w:val="28"/>
          <w:szCs w:val="32"/>
          <w:lang w:val="en-US" w:eastAsia="zh-CN"/>
        </w:rPr>
      </w:pPr>
      <w:r>
        <w:drawing>
          <wp:inline distT="0" distB="0" distL="114300" distR="114300">
            <wp:extent cx="5266055" cy="3060700"/>
            <wp:effectExtent l="0" t="0" r="1079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2" w:firstLineChars="200"/>
        <w:jc w:val="left"/>
        <w:rPr>
          <w:rFonts w:hint="eastAsia" w:ascii="仿宋" w:hAnsi="仿宋" w:eastAsia="仿宋" w:cs="宋体"/>
          <w:bCs/>
          <w:kern w:val="0"/>
          <w:sz w:val="28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 w:val="0"/>
          <w:kern w:val="0"/>
          <w:sz w:val="28"/>
          <w:szCs w:val="32"/>
          <w:lang w:val="en-US" w:eastAsia="zh-CN"/>
        </w:rPr>
        <w:t>处理流程：</w:t>
      </w:r>
      <w:r>
        <w:rPr>
          <w:rFonts w:hint="eastAsia" w:ascii="仿宋" w:hAnsi="仿宋" w:eastAsia="仿宋" w:cs="宋体"/>
          <w:bCs/>
          <w:kern w:val="0"/>
          <w:sz w:val="28"/>
          <w:szCs w:val="32"/>
          <w:lang w:val="en-US" w:eastAsia="zh-CN"/>
        </w:rPr>
        <w:t>（1）“附件1  2020-2021学年第二学期</w:t>
      </w:r>
      <w:r>
        <w:rPr>
          <w:rFonts w:hint="eastAsia" w:ascii="仿宋" w:hAnsi="仿宋" w:eastAsia="仿宋" w:cs="宋体"/>
          <w:bCs/>
          <w:kern w:val="0"/>
          <w:sz w:val="28"/>
          <w:szCs w:val="32"/>
        </w:rPr>
        <w:t>重修</w:t>
      </w:r>
      <w:r>
        <w:rPr>
          <w:rFonts w:hint="eastAsia" w:ascii="仿宋" w:hAnsi="仿宋" w:eastAsia="仿宋" w:cs="宋体"/>
          <w:bCs/>
          <w:kern w:val="0"/>
          <w:sz w:val="28"/>
          <w:szCs w:val="32"/>
          <w:lang w:val="en-US" w:eastAsia="zh-CN"/>
        </w:rPr>
        <w:t>开</w:t>
      </w:r>
      <w:r>
        <w:rPr>
          <w:rFonts w:hint="eastAsia" w:ascii="仿宋" w:hAnsi="仿宋" w:eastAsia="仿宋" w:cs="宋体"/>
          <w:bCs/>
          <w:kern w:val="0"/>
          <w:sz w:val="28"/>
          <w:szCs w:val="32"/>
        </w:rPr>
        <w:t>课清单</w:t>
      </w:r>
      <w:r>
        <w:rPr>
          <w:rFonts w:hint="eastAsia" w:ascii="仿宋" w:hAnsi="仿宋" w:eastAsia="仿宋" w:cs="宋体"/>
          <w:bCs/>
          <w:kern w:val="0"/>
          <w:sz w:val="28"/>
          <w:szCs w:val="32"/>
          <w:lang w:val="en-US" w:eastAsia="zh-CN"/>
        </w:rPr>
        <w:t>”是第二学期几乎全部已开课课程，</w:t>
      </w:r>
      <w:r>
        <w:rPr>
          <w:rFonts w:hint="eastAsia" w:ascii="仿宋" w:hAnsi="仿宋" w:eastAsia="仿宋" w:cs="宋体"/>
          <w:bCs/>
          <w:kern w:val="0"/>
          <w:sz w:val="28"/>
          <w:szCs w:val="32"/>
          <w:lang w:eastAsia="zh-CN"/>
        </w:rPr>
        <w:t>“</w:t>
      </w:r>
      <w:r>
        <w:rPr>
          <w:rFonts w:hint="eastAsia" w:ascii="仿宋" w:hAnsi="仿宋" w:eastAsia="仿宋" w:cs="宋体"/>
          <w:bCs/>
          <w:kern w:val="0"/>
          <w:sz w:val="28"/>
          <w:szCs w:val="32"/>
          <w:lang w:val="en-US" w:eastAsia="zh-CN"/>
        </w:rPr>
        <w:t>附件2 滚动开课课程清单</w:t>
      </w:r>
      <w:r>
        <w:rPr>
          <w:rFonts w:hint="eastAsia" w:ascii="仿宋" w:hAnsi="仿宋" w:eastAsia="仿宋" w:cs="宋体"/>
          <w:bCs/>
          <w:kern w:val="0"/>
          <w:sz w:val="28"/>
          <w:szCs w:val="32"/>
          <w:lang w:eastAsia="zh-CN"/>
        </w:rPr>
        <w:t>”</w:t>
      </w:r>
      <w:r>
        <w:rPr>
          <w:rFonts w:hint="eastAsia" w:ascii="仿宋" w:hAnsi="仿宋" w:eastAsia="仿宋" w:cs="宋体"/>
          <w:bCs/>
          <w:kern w:val="0"/>
          <w:sz w:val="28"/>
          <w:szCs w:val="32"/>
          <w:lang w:val="en-US" w:eastAsia="zh-CN"/>
        </w:rPr>
        <w:t>是第一学期部分课程，学生可自行</w:t>
      </w:r>
      <w:r>
        <w:rPr>
          <w:rFonts w:hint="eastAsia" w:ascii="仿宋" w:hAnsi="仿宋" w:eastAsia="仿宋" w:cs="宋体"/>
          <w:bCs/>
          <w:kern w:val="0"/>
          <w:sz w:val="28"/>
          <w:szCs w:val="32"/>
        </w:rPr>
        <w:t>查询</w:t>
      </w:r>
      <w:r>
        <w:rPr>
          <w:rFonts w:hint="eastAsia" w:ascii="仿宋" w:hAnsi="仿宋" w:eastAsia="仿宋" w:cs="宋体"/>
          <w:bCs/>
          <w:kern w:val="0"/>
          <w:sz w:val="28"/>
          <w:szCs w:val="32"/>
          <w:lang w:val="en-US" w:eastAsia="zh-CN"/>
        </w:rPr>
        <w:t>这两个“清单”（</w:t>
      </w:r>
      <w:r>
        <w:rPr>
          <w:rFonts w:hint="eastAsia" w:ascii="仿宋" w:hAnsi="仿宋" w:eastAsia="仿宋" w:cs="宋体"/>
          <w:b/>
          <w:bCs w:val="0"/>
          <w:kern w:val="0"/>
          <w:sz w:val="28"/>
          <w:szCs w:val="32"/>
          <w:lang w:val="en-US" w:eastAsia="zh-CN"/>
        </w:rPr>
        <w:t>注意：课程代码、课程名完全一致才表示本学期开设这门课程</w:t>
      </w:r>
      <w:r>
        <w:rPr>
          <w:rFonts w:hint="eastAsia" w:ascii="仿宋" w:hAnsi="仿宋" w:eastAsia="仿宋" w:cs="宋体"/>
          <w:bCs/>
          <w:kern w:val="0"/>
          <w:sz w:val="28"/>
          <w:szCs w:val="32"/>
          <w:lang w:val="en-US" w:eastAsia="zh-CN"/>
        </w:rPr>
        <w:t>），若</w:t>
      </w:r>
      <w:r>
        <w:rPr>
          <w:rFonts w:hint="eastAsia" w:ascii="仿宋" w:hAnsi="仿宋" w:eastAsia="仿宋" w:cs="宋体"/>
          <w:bCs/>
          <w:kern w:val="0"/>
          <w:sz w:val="28"/>
          <w:szCs w:val="32"/>
        </w:rPr>
        <w:t>“</w:t>
      </w:r>
      <w:r>
        <w:rPr>
          <w:rFonts w:hint="eastAsia" w:ascii="仿宋" w:hAnsi="仿宋" w:eastAsia="仿宋" w:cs="宋体"/>
          <w:bCs/>
          <w:kern w:val="0"/>
          <w:sz w:val="28"/>
          <w:szCs w:val="32"/>
          <w:lang w:val="en-US" w:eastAsia="zh-CN"/>
        </w:rPr>
        <w:t>清</w:t>
      </w:r>
      <w:r>
        <w:rPr>
          <w:rFonts w:hint="eastAsia" w:ascii="仿宋" w:hAnsi="仿宋" w:eastAsia="仿宋" w:cs="宋体"/>
          <w:bCs/>
          <w:kern w:val="0"/>
          <w:sz w:val="28"/>
          <w:szCs w:val="32"/>
        </w:rPr>
        <w:t>单”中</w:t>
      </w:r>
      <w:r>
        <w:rPr>
          <w:rFonts w:hint="eastAsia" w:ascii="仿宋" w:hAnsi="仿宋" w:eastAsia="仿宋" w:cs="宋体"/>
          <w:bCs/>
          <w:kern w:val="0"/>
          <w:sz w:val="28"/>
          <w:szCs w:val="32"/>
          <w:lang w:val="en-US" w:eastAsia="zh-CN"/>
        </w:rPr>
        <w:t>都</w:t>
      </w:r>
      <w:r>
        <w:rPr>
          <w:rFonts w:hint="eastAsia" w:ascii="仿宋" w:hAnsi="仿宋" w:eastAsia="仿宋" w:cs="宋体"/>
          <w:bCs/>
          <w:kern w:val="0"/>
          <w:sz w:val="28"/>
          <w:szCs w:val="32"/>
        </w:rPr>
        <w:t>没有该</w:t>
      </w:r>
      <w:r>
        <w:rPr>
          <w:rFonts w:hint="eastAsia" w:ascii="仿宋" w:hAnsi="仿宋" w:eastAsia="仿宋" w:cs="宋体"/>
          <w:bCs/>
          <w:kern w:val="0"/>
          <w:sz w:val="28"/>
          <w:szCs w:val="32"/>
          <w:lang w:val="en-US" w:eastAsia="zh-CN"/>
        </w:rPr>
        <w:t>课程</w:t>
      </w:r>
      <w:r>
        <w:rPr>
          <w:rFonts w:hint="eastAsia" w:ascii="仿宋" w:hAnsi="仿宋" w:eastAsia="仿宋" w:cs="宋体"/>
          <w:bCs/>
          <w:kern w:val="0"/>
          <w:sz w:val="28"/>
          <w:szCs w:val="32"/>
        </w:rPr>
        <w:t>，说明该课程本学期教学单位不开设重修，</w:t>
      </w:r>
      <w:r>
        <w:rPr>
          <w:rFonts w:hint="eastAsia" w:ascii="仿宋" w:hAnsi="仿宋" w:eastAsia="仿宋" w:cs="宋体"/>
          <w:bCs/>
          <w:kern w:val="0"/>
          <w:sz w:val="28"/>
          <w:szCs w:val="32"/>
          <w:lang w:val="en-US" w:eastAsia="zh-CN"/>
        </w:rPr>
        <w:t>请学生暑期或下学期再继续重修。</w:t>
      </w:r>
    </w:p>
    <w:p>
      <w:pPr>
        <w:ind w:firstLine="560" w:firstLineChars="200"/>
        <w:jc w:val="left"/>
        <w:rPr>
          <w:rFonts w:hint="default" w:ascii="仿宋" w:hAnsi="仿宋" w:eastAsia="仿宋" w:cs="宋体"/>
          <w:bCs/>
          <w:kern w:val="0"/>
          <w:sz w:val="28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kern w:val="0"/>
          <w:sz w:val="28"/>
          <w:szCs w:val="32"/>
          <w:lang w:val="en-US" w:eastAsia="zh-CN"/>
        </w:rPr>
        <w:t>毕业班学生若确实需要修读未开设课程，</w:t>
      </w:r>
      <w:r>
        <w:rPr>
          <w:rFonts w:hint="eastAsia" w:ascii="仿宋" w:hAnsi="仿宋" w:eastAsia="仿宋" w:cs="宋体"/>
          <w:bCs/>
          <w:kern w:val="0"/>
          <w:sz w:val="28"/>
          <w:szCs w:val="32"/>
        </w:rPr>
        <w:t>请</w:t>
      </w:r>
      <w:r>
        <w:rPr>
          <w:rFonts w:hint="eastAsia" w:ascii="仿宋" w:hAnsi="仿宋" w:eastAsia="仿宋" w:cs="宋体"/>
          <w:bCs/>
          <w:kern w:val="0"/>
          <w:sz w:val="28"/>
          <w:szCs w:val="32"/>
          <w:lang w:val="en-US" w:eastAsia="zh-CN"/>
        </w:rPr>
        <w:t>学生</w:t>
      </w:r>
      <w:r>
        <w:rPr>
          <w:rFonts w:hint="eastAsia" w:ascii="仿宋" w:hAnsi="仿宋" w:eastAsia="仿宋" w:cs="宋体"/>
          <w:bCs/>
          <w:kern w:val="0"/>
          <w:sz w:val="28"/>
          <w:szCs w:val="32"/>
        </w:rPr>
        <w:t>联系</w:t>
      </w:r>
      <w:r>
        <w:rPr>
          <w:rFonts w:hint="eastAsia" w:ascii="仿宋" w:hAnsi="仿宋" w:eastAsia="仿宋" w:cs="宋体"/>
          <w:b/>
          <w:bCs w:val="0"/>
          <w:kern w:val="0"/>
          <w:sz w:val="28"/>
          <w:szCs w:val="32"/>
          <w:lang w:val="en-US" w:eastAsia="zh-CN"/>
        </w:rPr>
        <w:t>开课单位</w:t>
      </w:r>
      <w:r>
        <w:rPr>
          <w:rFonts w:hint="eastAsia" w:ascii="仿宋" w:hAnsi="仿宋" w:eastAsia="仿宋" w:cs="宋体"/>
          <w:b/>
          <w:bCs w:val="0"/>
          <w:kern w:val="0"/>
          <w:sz w:val="28"/>
          <w:szCs w:val="32"/>
        </w:rPr>
        <w:t>教务办</w:t>
      </w:r>
      <w:r>
        <w:rPr>
          <w:rFonts w:hint="eastAsia" w:ascii="仿宋" w:hAnsi="仿宋" w:eastAsia="仿宋" w:cs="宋体"/>
          <w:bCs/>
          <w:kern w:val="0"/>
          <w:sz w:val="28"/>
          <w:szCs w:val="32"/>
        </w:rPr>
        <w:t>咨询该课程的重修开设及“课程替代关系”情况。</w:t>
      </w:r>
      <w:r>
        <w:rPr>
          <w:rFonts w:hint="eastAsia" w:ascii="仿宋" w:hAnsi="仿宋" w:eastAsia="仿宋" w:cs="宋体"/>
          <w:bCs/>
          <w:kern w:val="0"/>
          <w:sz w:val="28"/>
          <w:szCs w:val="32"/>
          <w:lang w:val="en-US" w:eastAsia="zh-CN"/>
        </w:rPr>
        <w:t>若需增开或调整重修开课情况，由</w:t>
      </w:r>
      <w:r>
        <w:rPr>
          <w:rFonts w:hint="eastAsia" w:ascii="仿宋" w:hAnsi="仿宋" w:eastAsia="仿宋" w:cs="宋体"/>
          <w:b/>
          <w:bCs w:val="0"/>
          <w:kern w:val="0"/>
          <w:sz w:val="28"/>
          <w:szCs w:val="32"/>
          <w:lang w:val="en-US" w:eastAsia="zh-CN"/>
        </w:rPr>
        <w:t>开课单位</w:t>
      </w:r>
      <w:r>
        <w:rPr>
          <w:rFonts w:hint="eastAsia" w:ascii="仿宋" w:hAnsi="仿宋" w:eastAsia="仿宋" w:cs="宋体"/>
          <w:b/>
          <w:bCs w:val="0"/>
          <w:kern w:val="0"/>
          <w:sz w:val="28"/>
          <w:szCs w:val="32"/>
        </w:rPr>
        <w:t>教务办</w:t>
      </w:r>
      <w:r>
        <w:rPr>
          <w:rFonts w:hint="eastAsia" w:ascii="仿宋" w:hAnsi="仿宋" w:eastAsia="仿宋" w:cs="宋体"/>
          <w:bCs/>
          <w:kern w:val="0"/>
          <w:sz w:val="28"/>
          <w:szCs w:val="32"/>
          <w:lang w:val="en-US" w:eastAsia="zh-CN"/>
        </w:rPr>
        <w:t>联系教务处教学科（理论课）和实践科（实践环节课）。</w:t>
      </w:r>
    </w:p>
    <w:p>
      <w:pPr>
        <w:ind w:firstLine="560" w:firstLineChars="200"/>
        <w:jc w:val="left"/>
        <w:rPr>
          <w:rFonts w:hint="default" w:ascii="仿宋" w:hAnsi="仿宋" w:eastAsia="仿宋" w:cs="宋体"/>
          <w:bCs/>
          <w:kern w:val="0"/>
          <w:sz w:val="28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宋体"/>
          <w:bCs/>
          <w:kern w:val="0"/>
          <w:sz w:val="28"/>
          <w:szCs w:val="32"/>
          <w:lang w:val="en-US" w:eastAsia="zh-CN"/>
        </w:rPr>
        <w:t>（2）若</w:t>
      </w:r>
      <w:r>
        <w:rPr>
          <w:rFonts w:hint="eastAsia" w:ascii="仿宋" w:hAnsi="仿宋" w:eastAsia="仿宋" w:cs="宋体"/>
          <w:bCs/>
          <w:kern w:val="0"/>
          <w:sz w:val="28"/>
          <w:szCs w:val="32"/>
        </w:rPr>
        <w:t>“</w:t>
      </w:r>
      <w:r>
        <w:rPr>
          <w:rFonts w:hint="eastAsia" w:ascii="仿宋" w:hAnsi="仿宋" w:eastAsia="仿宋" w:cs="宋体"/>
          <w:bCs/>
          <w:kern w:val="0"/>
          <w:sz w:val="28"/>
          <w:szCs w:val="32"/>
          <w:lang w:val="en-US" w:eastAsia="zh-CN"/>
        </w:rPr>
        <w:t>清</w:t>
      </w:r>
      <w:r>
        <w:rPr>
          <w:rFonts w:hint="eastAsia" w:ascii="仿宋" w:hAnsi="仿宋" w:eastAsia="仿宋" w:cs="宋体"/>
          <w:bCs/>
          <w:kern w:val="0"/>
          <w:sz w:val="28"/>
          <w:szCs w:val="32"/>
        </w:rPr>
        <w:t>单”中有该</w:t>
      </w:r>
      <w:r>
        <w:rPr>
          <w:rFonts w:hint="eastAsia" w:ascii="仿宋" w:hAnsi="仿宋" w:eastAsia="仿宋" w:cs="宋体"/>
          <w:bCs/>
          <w:kern w:val="0"/>
          <w:sz w:val="28"/>
          <w:szCs w:val="32"/>
          <w:lang w:val="en-US" w:eastAsia="zh-CN"/>
        </w:rPr>
        <w:t>课程（课程代码、课程名完全一致），说明可能存在系统功能性问题，请咨询教务处信息科。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宋体"/>
          <w:bCs/>
          <w:kern w:val="0"/>
          <w:sz w:val="28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32"/>
          <w:lang w:val="en-US" w:eastAsia="zh-CN"/>
        </w:rPr>
        <w:t>✮</w:t>
      </w:r>
      <w:r>
        <w:rPr>
          <w:rFonts w:hint="eastAsia" w:ascii="仿宋" w:hAnsi="仿宋" w:eastAsia="仿宋" w:cs="宋体"/>
          <w:bCs/>
          <w:kern w:val="0"/>
          <w:sz w:val="28"/>
          <w:szCs w:val="32"/>
          <w:lang w:val="en-US" w:eastAsia="zh-CN"/>
        </w:rPr>
        <w:t>常见问题3</w:t>
      </w:r>
    </w:p>
    <w:p>
      <w:pPr>
        <w:ind w:firstLine="562" w:firstLineChars="200"/>
        <w:rPr>
          <w:rFonts w:hint="eastAsia" w:ascii="仿宋" w:hAnsi="仿宋" w:eastAsia="仿宋" w:cs="宋体"/>
          <w:bCs/>
          <w:kern w:val="0"/>
          <w:sz w:val="28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 w:val="0"/>
          <w:kern w:val="0"/>
          <w:sz w:val="28"/>
          <w:szCs w:val="32"/>
          <w:lang w:val="en-US" w:eastAsia="zh-CN"/>
        </w:rPr>
        <w:t>现象：</w:t>
      </w:r>
      <w:r>
        <w:rPr>
          <w:rFonts w:hint="eastAsia" w:ascii="仿宋" w:hAnsi="仿宋" w:eastAsia="仿宋" w:cs="宋体"/>
          <w:bCs/>
          <w:kern w:val="0"/>
          <w:sz w:val="28"/>
          <w:szCs w:val="32"/>
        </w:rPr>
        <w:t>【不及格/已修】页面有需要选的课，点击</w:t>
      </w:r>
      <w:r>
        <w:rPr>
          <w:rFonts w:hint="eastAsia" w:ascii="仿宋" w:hAnsi="仿宋" w:eastAsia="仿宋" w:cs="宋体"/>
          <w:bCs/>
          <w:kern w:val="0"/>
          <w:sz w:val="28"/>
          <w:szCs w:val="32"/>
          <w:lang w:eastAsia="zh-CN"/>
        </w:rPr>
        <w:t>“</w:t>
      </w:r>
      <w:r>
        <w:rPr>
          <w:rFonts w:hint="eastAsia" w:ascii="仿宋" w:hAnsi="仿宋" w:eastAsia="仿宋" w:cs="宋体"/>
          <w:bCs/>
          <w:kern w:val="0"/>
          <w:sz w:val="28"/>
          <w:szCs w:val="32"/>
        </w:rPr>
        <w:t>选课</w:t>
      </w:r>
      <w:r>
        <w:rPr>
          <w:rFonts w:hint="eastAsia" w:ascii="仿宋" w:hAnsi="仿宋" w:eastAsia="仿宋" w:cs="宋体"/>
          <w:bCs/>
          <w:kern w:val="0"/>
          <w:sz w:val="28"/>
          <w:szCs w:val="32"/>
          <w:lang w:eastAsia="zh-CN"/>
        </w:rPr>
        <w:t>”</w:t>
      </w:r>
      <w:r>
        <w:rPr>
          <w:rFonts w:hint="eastAsia" w:ascii="仿宋" w:hAnsi="仿宋" w:eastAsia="仿宋" w:cs="宋体"/>
          <w:bCs/>
          <w:kern w:val="0"/>
          <w:sz w:val="28"/>
          <w:szCs w:val="32"/>
        </w:rPr>
        <w:t>后显示</w:t>
      </w:r>
      <w:r>
        <w:rPr>
          <w:rFonts w:hint="eastAsia" w:ascii="仿宋" w:hAnsi="仿宋" w:eastAsia="仿宋" w:cs="宋体"/>
          <w:bCs/>
          <w:color w:val="auto"/>
          <w:kern w:val="0"/>
          <w:sz w:val="28"/>
          <w:szCs w:val="32"/>
        </w:rPr>
        <w:t>“</w:t>
      </w:r>
      <w:r>
        <w:rPr>
          <w:rFonts w:hint="eastAsia" w:ascii="仿宋" w:hAnsi="仿宋" w:eastAsia="仿宋" w:cs="宋体"/>
          <w:bCs/>
          <w:color w:val="auto"/>
          <w:kern w:val="0"/>
          <w:sz w:val="28"/>
          <w:szCs w:val="32"/>
          <w:lang w:val="en-US" w:eastAsia="zh-CN"/>
        </w:rPr>
        <w:t>时间冲突</w:t>
      </w:r>
      <w:r>
        <w:rPr>
          <w:rFonts w:hint="eastAsia" w:ascii="仿宋" w:hAnsi="仿宋" w:eastAsia="仿宋" w:cs="宋体"/>
          <w:bCs/>
          <w:color w:val="auto"/>
          <w:kern w:val="0"/>
          <w:sz w:val="28"/>
          <w:szCs w:val="32"/>
        </w:rPr>
        <w:t>”</w:t>
      </w:r>
      <w:r>
        <w:rPr>
          <w:rFonts w:hint="eastAsia" w:ascii="仿宋" w:hAnsi="仿宋" w:eastAsia="仿宋" w:cs="宋体"/>
          <w:bCs/>
          <w:color w:val="auto"/>
          <w:kern w:val="0"/>
          <w:sz w:val="28"/>
          <w:szCs w:val="32"/>
          <w:lang w:eastAsia="zh-CN"/>
        </w:rPr>
        <w:t>。</w:t>
      </w:r>
    </w:p>
    <w:p>
      <w:pPr>
        <w:jc w:val="both"/>
        <w:rPr>
          <w:rFonts w:hint="eastAsia" w:ascii="仿宋" w:hAnsi="仿宋" w:eastAsia="仿宋" w:cs="宋体"/>
          <w:bCs/>
          <w:kern w:val="0"/>
          <w:sz w:val="28"/>
          <w:szCs w:val="32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34050" cy="2000250"/>
            <wp:effectExtent l="0" t="0" r="0" b="0"/>
            <wp:docPr id="8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2" w:firstLineChars="200"/>
        <w:rPr>
          <w:rFonts w:hint="eastAsia" w:ascii="仿宋" w:hAnsi="仿宋" w:eastAsia="仿宋" w:cs="宋体"/>
          <w:bCs/>
          <w:kern w:val="0"/>
          <w:sz w:val="28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 w:val="0"/>
          <w:kern w:val="0"/>
          <w:sz w:val="28"/>
          <w:szCs w:val="32"/>
          <w:lang w:val="en-US" w:eastAsia="zh-CN"/>
        </w:rPr>
        <w:t>处理流程：</w:t>
      </w:r>
      <w:r>
        <w:rPr>
          <w:rFonts w:hint="eastAsia" w:ascii="仿宋" w:hAnsi="仿宋" w:eastAsia="仿宋" w:cs="宋体"/>
          <w:bCs/>
          <w:color w:val="auto"/>
          <w:kern w:val="0"/>
          <w:sz w:val="28"/>
          <w:szCs w:val="32"/>
          <w:lang w:val="en-US" w:eastAsia="zh-CN"/>
        </w:rPr>
        <w:t>根据“关于开展2020-202</w:t>
      </w:r>
      <w:r>
        <w:rPr>
          <w:rFonts w:hint="eastAsia" w:ascii="仿宋" w:hAnsi="仿宋" w:eastAsia="仿宋" w:cs="宋体"/>
          <w:bCs/>
          <w:kern w:val="0"/>
          <w:sz w:val="28"/>
          <w:szCs w:val="32"/>
          <w:lang w:val="en-US" w:eastAsia="zh-CN"/>
        </w:rPr>
        <w:t>1学年第二学期本科生重修选课工作的通知”，“正常重修班”允许冲突选课，</w:t>
      </w:r>
      <w:r>
        <w:rPr>
          <w:rFonts w:hint="eastAsia" w:ascii="仿宋" w:hAnsi="仿宋" w:eastAsia="仿宋" w:cs="宋体"/>
          <w:bCs/>
          <w:color w:val="auto"/>
          <w:kern w:val="0"/>
          <w:sz w:val="28"/>
          <w:szCs w:val="32"/>
          <w:lang w:val="en-US" w:eastAsia="zh-CN"/>
        </w:rPr>
        <w:t>“滚动开课课程”</w:t>
      </w:r>
      <w:r>
        <w:rPr>
          <w:rFonts w:hint="eastAsia" w:ascii="仿宋" w:hAnsi="仿宋" w:eastAsia="仿宋" w:cs="宋体"/>
          <w:bCs/>
          <w:kern w:val="0"/>
          <w:sz w:val="28"/>
          <w:szCs w:val="32"/>
          <w:lang w:val="en-US" w:eastAsia="zh-CN"/>
        </w:rPr>
        <w:t>不允许冲突选课。若滚动开课课程与学生已选课程时间冲突，学生可自行退选冲突课程，或下次再重修。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宋体"/>
          <w:b/>
          <w:bCs w:val="0"/>
          <w:kern w:val="0"/>
          <w:sz w:val="28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32"/>
          <w:lang w:val="en-US" w:eastAsia="zh-CN"/>
        </w:rPr>
        <w:t>✮</w:t>
      </w:r>
      <w:r>
        <w:rPr>
          <w:rFonts w:hint="eastAsia" w:ascii="仿宋" w:hAnsi="仿宋" w:eastAsia="仿宋" w:cs="宋体"/>
          <w:bCs/>
          <w:kern w:val="0"/>
          <w:sz w:val="28"/>
          <w:szCs w:val="32"/>
          <w:lang w:val="en-US" w:eastAsia="zh-CN"/>
        </w:rPr>
        <w:t>常见问题</w:t>
      </w:r>
      <w:r>
        <w:rPr>
          <w:rFonts w:hint="eastAsia" w:ascii="仿宋" w:hAnsi="仿宋" w:eastAsia="仿宋" w:cs="宋体"/>
          <w:b/>
          <w:bCs w:val="0"/>
          <w:kern w:val="0"/>
          <w:sz w:val="28"/>
          <w:szCs w:val="32"/>
          <w:lang w:val="en-US" w:eastAsia="zh-CN"/>
        </w:rPr>
        <w:t>4</w:t>
      </w:r>
    </w:p>
    <w:p>
      <w:pPr>
        <w:ind w:firstLine="562" w:firstLineChars="200"/>
        <w:rPr>
          <w:rFonts w:hint="eastAsia" w:ascii="仿宋" w:hAnsi="仿宋" w:eastAsia="仿宋" w:cs="宋体"/>
          <w:bCs/>
          <w:color w:val="auto"/>
          <w:kern w:val="0"/>
          <w:sz w:val="28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 w:val="0"/>
          <w:kern w:val="0"/>
          <w:sz w:val="28"/>
          <w:szCs w:val="32"/>
          <w:lang w:val="en-US" w:eastAsia="zh-CN"/>
        </w:rPr>
        <w:t>现象：</w:t>
      </w:r>
      <w:r>
        <w:rPr>
          <w:rFonts w:hint="eastAsia" w:ascii="仿宋" w:hAnsi="仿宋" w:eastAsia="仿宋" w:cs="宋体"/>
          <w:bCs/>
          <w:kern w:val="0"/>
          <w:sz w:val="28"/>
          <w:szCs w:val="32"/>
        </w:rPr>
        <w:t>【不及格/已修】页面有需要选的课，点击</w:t>
      </w:r>
      <w:r>
        <w:rPr>
          <w:rFonts w:hint="eastAsia" w:ascii="仿宋" w:hAnsi="仿宋" w:eastAsia="仿宋" w:cs="宋体"/>
          <w:bCs/>
          <w:kern w:val="0"/>
          <w:sz w:val="28"/>
          <w:szCs w:val="32"/>
          <w:lang w:eastAsia="zh-CN"/>
        </w:rPr>
        <w:t>“</w:t>
      </w:r>
      <w:r>
        <w:rPr>
          <w:rFonts w:hint="eastAsia" w:ascii="仿宋" w:hAnsi="仿宋" w:eastAsia="仿宋" w:cs="宋体"/>
          <w:bCs/>
          <w:kern w:val="0"/>
          <w:sz w:val="28"/>
          <w:szCs w:val="32"/>
        </w:rPr>
        <w:t>选课</w:t>
      </w:r>
      <w:r>
        <w:rPr>
          <w:rFonts w:hint="eastAsia" w:ascii="仿宋" w:hAnsi="仿宋" w:eastAsia="仿宋" w:cs="宋体"/>
          <w:bCs/>
          <w:kern w:val="0"/>
          <w:sz w:val="28"/>
          <w:szCs w:val="32"/>
          <w:lang w:eastAsia="zh-CN"/>
        </w:rPr>
        <w:t>”</w:t>
      </w:r>
      <w:r>
        <w:rPr>
          <w:rFonts w:hint="eastAsia" w:ascii="仿宋" w:hAnsi="仿宋" w:eastAsia="仿宋" w:cs="宋体"/>
          <w:bCs/>
          <w:kern w:val="0"/>
          <w:sz w:val="28"/>
          <w:szCs w:val="32"/>
        </w:rPr>
        <w:t>后显示</w:t>
      </w:r>
      <w:r>
        <w:rPr>
          <w:rFonts w:hint="eastAsia" w:ascii="仿宋" w:hAnsi="仿宋" w:eastAsia="仿宋" w:cs="宋体"/>
          <w:bCs/>
          <w:color w:val="auto"/>
          <w:kern w:val="0"/>
          <w:sz w:val="28"/>
          <w:szCs w:val="32"/>
        </w:rPr>
        <w:t>“</w:t>
      </w:r>
      <w:r>
        <w:rPr>
          <w:rFonts w:hint="eastAsia" w:ascii="仿宋" w:hAnsi="仿宋" w:eastAsia="仿宋" w:cs="宋体"/>
          <w:bCs/>
          <w:color w:val="auto"/>
          <w:kern w:val="0"/>
          <w:sz w:val="28"/>
          <w:szCs w:val="32"/>
          <w:lang w:val="en-US" w:eastAsia="zh-CN"/>
        </w:rPr>
        <w:t>教学班人数已满</w:t>
      </w:r>
      <w:r>
        <w:rPr>
          <w:rFonts w:hint="eastAsia" w:ascii="仿宋" w:hAnsi="仿宋" w:eastAsia="仿宋" w:cs="宋体"/>
          <w:bCs/>
          <w:color w:val="auto"/>
          <w:kern w:val="0"/>
          <w:sz w:val="28"/>
          <w:szCs w:val="32"/>
        </w:rPr>
        <w:t>”</w:t>
      </w:r>
      <w:r>
        <w:rPr>
          <w:rFonts w:hint="eastAsia" w:ascii="仿宋" w:hAnsi="仿宋" w:eastAsia="仿宋" w:cs="宋体"/>
          <w:bCs/>
          <w:color w:val="auto"/>
          <w:kern w:val="0"/>
          <w:sz w:val="28"/>
          <w:szCs w:val="32"/>
          <w:lang w:eastAsia="zh-CN"/>
        </w:rPr>
        <w:t>。</w:t>
      </w:r>
    </w:p>
    <w:p>
      <w:pPr>
        <w:jc w:val="both"/>
        <w:rPr>
          <w:rFonts w:hint="default" w:ascii="仿宋" w:hAnsi="仿宋" w:eastAsia="仿宋" w:cs="宋体"/>
          <w:bCs/>
          <w:kern w:val="0"/>
          <w:sz w:val="28"/>
          <w:szCs w:val="32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62625" cy="2114550"/>
            <wp:effectExtent l="0" t="0" r="9525" b="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2" w:firstLineChars="200"/>
        <w:jc w:val="left"/>
        <w:rPr>
          <w:rFonts w:hint="eastAsia" w:ascii="仿宋" w:hAnsi="仿宋" w:eastAsia="仿宋" w:cs="宋体"/>
          <w:bCs/>
          <w:color w:val="auto"/>
          <w:kern w:val="0"/>
          <w:sz w:val="28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 w:val="0"/>
          <w:kern w:val="0"/>
          <w:sz w:val="28"/>
          <w:szCs w:val="32"/>
          <w:lang w:val="en-US" w:eastAsia="zh-CN"/>
        </w:rPr>
        <w:t>处理流程：</w:t>
      </w:r>
      <w:r>
        <w:rPr>
          <w:rFonts w:hint="eastAsia" w:ascii="仿宋" w:hAnsi="仿宋" w:eastAsia="仿宋" w:cs="宋体"/>
          <w:bCs/>
          <w:color w:val="auto"/>
          <w:kern w:val="0"/>
          <w:sz w:val="28"/>
          <w:szCs w:val="32"/>
          <w:lang w:val="en-US" w:eastAsia="zh-CN"/>
        </w:rPr>
        <w:t>根据“关于开展2020-202</w:t>
      </w:r>
      <w:r>
        <w:rPr>
          <w:rFonts w:hint="eastAsia" w:ascii="仿宋" w:hAnsi="仿宋" w:eastAsia="仿宋" w:cs="宋体"/>
          <w:bCs/>
          <w:kern w:val="0"/>
          <w:sz w:val="28"/>
          <w:szCs w:val="32"/>
          <w:lang w:val="en-US" w:eastAsia="zh-CN"/>
        </w:rPr>
        <w:t>1学年第二学期本科生重修选课工作的通知”，课程修读名额以系统设置容量为限，满额不再受理。若特殊情况，</w:t>
      </w:r>
      <w:r>
        <w:rPr>
          <w:rFonts w:hint="eastAsia" w:ascii="仿宋" w:hAnsi="仿宋" w:eastAsia="仿宋" w:cs="宋体"/>
          <w:bCs/>
          <w:color w:val="auto"/>
          <w:kern w:val="0"/>
          <w:sz w:val="28"/>
          <w:szCs w:val="32"/>
          <w:lang w:val="en-US" w:eastAsia="zh-CN"/>
        </w:rPr>
        <w:t>请学生联系</w:t>
      </w:r>
      <w:r>
        <w:rPr>
          <w:rFonts w:hint="eastAsia" w:ascii="仿宋" w:hAnsi="仿宋" w:eastAsia="仿宋" w:cs="宋体"/>
          <w:b/>
          <w:bCs w:val="0"/>
          <w:color w:val="auto"/>
          <w:kern w:val="0"/>
          <w:sz w:val="28"/>
          <w:szCs w:val="32"/>
          <w:lang w:val="en-US" w:eastAsia="zh-CN"/>
        </w:rPr>
        <w:t>开课单位</w:t>
      </w:r>
      <w:r>
        <w:rPr>
          <w:rFonts w:hint="eastAsia" w:ascii="仿宋" w:hAnsi="仿宋" w:eastAsia="仿宋" w:cs="宋体"/>
          <w:bCs/>
          <w:color w:val="auto"/>
          <w:kern w:val="0"/>
          <w:sz w:val="28"/>
          <w:szCs w:val="32"/>
          <w:lang w:val="en-US" w:eastAsia="zh-CN"/>
        </w:rPr>
        <w:t>咨询是否能增加名额。</w:t>
      </w:r>
    </w:p>
    <w:p>
      <w:pPr>
        <w:ind w:firstLine="560" w:firstLineChars="200"/>
        <w:jc w:val="left"/>
        <w:rPr>
          <w:rFonts w:hint="eastAsia" w:ascii="仿宋" w:hAnsi="仿宋" w:eastAsia="仿宋" w:cs="宋体"/>
          <w:bCs/>
          <w:color w:val="auto"/>
          <w:kern w:val="0"/>
          <w:sz w:val="28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宋体"/>
          <w:b w:val="0"/>
          <w:bCs/>
          <w:kern w:val="0"/>
          <w:sz w:val="28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32"/>
          <w:lang w:val="en-US" w:eastAsia="zh-CN"/>
        </w:rPr>
        <w:t>✮</w:t>
      </w:r>
      <w:r>
        <w:rPr>
          <w:rFonts w:hint="eastAsia" w:ascii="仿宋" w:hAnsi="仿宋" w:eastAsia="仿宋" w:cs="宋体"/>
          <w:b w:val="0"/>
          <w:bCs/>
          <w:kern w:val="0"/>
          <w:sz w:val="28"/>
          <w:szCs w:val="32"/>
          <w:lang w:val="en-US" w:eastAsia="zh-CN"/>
        </w:rPr>
        <w:t>相关联系方式</w:t>
      </w:r>
    </w:p>
    <w:p>
      <w:pPr>
        <w:ind w:firstLine="560" w:firstLineChars="200"/>
        <w:jc w:val="left"/>
        <w:rPr>
          <w:rFonts w:hint="eastAsia" w:ascii="仿宋" w:hAnsi="仿宋" w:eastAsia="仿宋" w:cs="宋体"/>
          <w:b w:val="0"/>
          <w:bCs/>
          <w:kern w:val="0"/>
          <w:sz w:val="28"/>
          <w:szCs w:val="32"/>
          <w:lang w:val="en-US" w:eastAsia="zh-CN"/>
        </w:rPr>
      </w:pPr>
      <w:r>
        <w:rPr>
          <w:rFonts w:hint="eastAsia" w:ascii="仿宋" w:hAnsi="仿宋" w:eastAsia="仿宋" w:cs="宋体"/>
          <w:b w:val="0"/>
          <w:bCs/>
          <w:kern w:val="0"/>
          <w:sz w:val="28"/>
          <w:szCs w:val="32"/>
          <w:lang w:val="en-US" w:eastAsia="zh-CN"/>
        </w:rPr>
        <w:t>理论课程重修具体事宜请咨询教学科，65916755</w:t>
      </w:r>
    </w:p>
    <w:p>
      <w:pPr>
        <w:ind w:firstLine="560" w:firstLineChars="200"/>
        <w:jc w:val="left"/>
        <w:rPr>
          <w:rFonts w:hint="eastAsia" w:ascii="仿宋" w:hAnsi="仿宋" w:eastAsia="仿宋" w:cs="宋体"/>
          <w:b w:val="0"/>
          <w:bCs/>
          <w:kern w:val="0"/>
          <w:sz w:val="28"/>
          <w:szCs w:val="32"/>
          <w:lang w:val="en-US" w:eastAsia="zh-CN"/>
        </w:rPr>
      </w:pPr>
      <w:r>
        <w:rPr>
          <w:rFonts w:hint="eastAsia" w:ascii="仿宋" w:hAnsi="仿宋" w:eastAsia="仿宋" w:cs="宋体"/>
          <w:b w:val="0"/>
          <w:bCs/>
          <w:kern w:val="0"/>
          <w:sz w:val="28"/>
          <w:szCs w:val="32"/>
          <w:lang w:val="en-US" w:eastAsia="zh-CN"/>
        </w:rPr>
        <w:t>实践课程重修具体事宜请咨询实创科，65916735</w:t>
      </w:r>
    </w:p>
    <w:p>
      <w:pPr>
        <w:ind w:firstLine="560" w:firstLineChars="200"/>
        <w:jc w:val="left"/>
        <w:rPr>
          <w:rFonts w:hint="eastAsia" w:ascii="仿宋" w:hAnsi="仿宋" w:eastAsia="仿宋" w:cs="宋体"/>
          <w:b w:val="0"/>
          <w:bCs/>
          <w:kern w:val="0"/>
          <w:sz w:val="28"/>
          <w:szCs w:val="32"/>
          <w:lang w:val="en-US" w:eastAsia="zh-CN"/>
        </w:rPr>
      </w:pPr>
      <w:r>
        <w:rPr>
          <w:rFonts w:hint="eastAsia" w:ascii="仿宋" w:hAnsi="仿宋" w:eastAsia="仿宋" w:cs="宋体"/>
          <w:b w:val="0"/>
          <w:bCs/>
          <w:kern w:val="0"/>
          <w:sz w:val="28"/>
          <w:szCs w:val="32"/>
          <w:lang w:val="en-US" w:eastAsia="zh-CN"/>
        </w:rPr>
        <w:t>重修直接考试具体事宜请咨询教务科，65916737</w:t>
      </w:r>
    </w:p>
    <w:p>
      <w:pPr>
        <w:ind w:firstLine="560" w:firstLineChars="200"/>
        <w:jc w:val="left"/>
        <w:rPr>
          <w:rFonts w:hint="eastAsia" w:ascii="仿宋" w:hAnsi="仿宋" w:eastAsia="仿宋" w:cs="宋体"/>
          <w:b w:val="0"/>
          <w:bCs/>
          <w:kern w:val="0"/>
          <w:sz w:val="28"/>
          <w:szCs w:val="32"/>
          <w:lang w:val="en-US" w:eastAsia="zh-CN"/>
        </w:rPr>
      </w:pPr>
      <w:r>
        <w:rPr>
          <w:rFonts w:hint="eastAsia" w:ascii="仿宋" w:hAnsi="仿宋" w:eastAsia="仿宋" w:cs="宋体"/>
          <w:b w:val="0"/>
          <w:bCs/>
          <w:kern w:val="0"/>
          <w:sz w:val="28"/>
          <w:szCs w:val="32"/>
          <w:lang w:val="en-US" w:eastAsia="zh-CN"/>
        </w:rPr>
        <w:t>选课操作具体事宜请咨询信息科，    65916738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D3"/>
    <w:rsid w:val="00047D0F"/>
    <w:rsid w:val="00182F8A"/>
    <w:rsid w:val="00264AA2"/>
    <w:rsid w:val="00283AA4"/>
    <w:rsid w:val="002E2A02"/>
    <w:rsid w:val="002F30DF"/>
    <w:rsid w:val="005129FF"/>
    <w:rsid w:val="00530C89"/>
    <w:rsid w:val="0054562D"/>
    <w:rsid w:val="007B4336"/>
    <w:rsid w:val="008112D3"/>
    <w:rsid w:val="00893D2E"/>
    <w:rsid w:val="008A4D2A"/>
    <w:rsid w:val="0097403B"/>
    <w:rsid w:val="00B32287"/>
    <w:rsid w:val="00D9205A"/>
    <w:rsid w:val="00E07F66"/>
    <w:rsid w:val="00FA4851"/>
    <w:rsid w:val="07647223"/>
    <w:rsid w:val="0AE1281A"/>
    <w:rsid w:val="0E5B4DB3"/>
    <w:rsid w:val="11837A94"/>
    <w:rsid w:val="12643E6A"/>
    <w:rsid w:val="14CC1BC8"/>
    <w:rsid w:val="16F71BEC"/>
    <w:rsid w:val="1C362947"/>
    <w:rsid w:val="1E360F13"/>
    <w:rsid w:val="1ED14B48"/>
    <w:rsid w:val="254145D9"/>
    <w:rsid w:val="26692804"/>
    <w:rsid w:val="2D677299"/>
    <w:rsid w:val="36907FAC"/>
    <w:rsid w:val="38811FF4"/>
    <w:rsid w:val="3A1E7F11"/>
    <w:rsid w:val="3A2014D7"/>
    <w:rsid w:val="3F7B2886"/>
    <w:rsid w:val="4006457A"/>
    <w:rsid w:val="445D68E9"/>
    <w:rsid w:val="46685342"/>
    <w:rsid w:val="553043C2"/>
    <w:rsid w:val="572D62C9"/>
    <w:rsid w:val="57462E43"/>
    <w:rsid w:val="5DD86467"/>
    <w:rsid w:val="5EF45716"/>
    <w:rsid w:val="5F454B28"/>
    <w:rsid w:val="676E419B"/>
    <w:rsid w:val="778D74A8"/>
    <w:rsid w:val="7B9D3270"/>
    <w:rsid w:val="7B9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5</Pages>
  <Words>203</Words>
  <Characters>1163</Characters>
  <Lines>9</Lines>
  <Paragraphs>2</Paragraphs>
  <TotalTime>0</TotalTime>
  <ScaleCrop>false</ScaleCrop>
  <LinksUpToDate>false</LinksUpToDate>
  <CharactersWithSpaces>1364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2020-12-30T07:08:00Z</dcterms:created>
  <dc:creator>李磊</dc:creator>
  <cp:lastModifiedBy>乡长</cp:lastModifiedBy>
  <cp:lastPrinted>2020-12-30T07:38:00Z</cp:lastPrinted>
  <dcterms:modified xsi:type="dcterms:W3CDTF">2021-01-06T14:39:21Z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